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7E2F" w14:textId="77777777" w:rsidR="000C7BC6" w:rsidRDefault="002E6E92" w:rsidP="000C7BC6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bookmarkStart w:id="0" w:name="_Hlk148777993"/>
      <w:bookmarkStart w:id="1" w:name="_Hlk138491938"/>
      <w:bookmarkStart w:id="2" w:name="_Hlk135488879"/>
      <w:bookmarkStart w:id="3" w:name="_Hlk139569155"/>
      <w:bookmarkStart w:id="4" w:name="_Hlk156048494"/>
      <w:bookmarkStart w:id="5" w:name="_Hlk158459828"/>
      <w:bookmarkStart w:id="6" w:name="_Hlk162111699"/>
      <w:bookmarkStart w:id="7" w:name="_Hlk164497842"/>
      <w:bookmarkStart w:id="8" w:name="_Hlk169383247"/>
      <w:bookmarkStart w:id="9" w:name="_Hlk172378471"/>
      <w:r w:rsidRPr="00E76D19">
        <w:rPr>
          <w:b/>
          <w:bCs/>
          <w:sz w:val="36"/>
          <w:szCs w:val="36"/>
        </w:rPr>
        <w:t>Sermon Notes:</w:t>
      </w:r>
    </w:p>
    <w:p w14:paraId="2018BE9D" w14:textId="47377970" w:rsidR="002E6E92" w:rsidRPr="005C4468" w:rsidRDefault="00B626A8" w:rsidP="00873986">
      <w:pPr>
        <w:pStyle w:val="NormalWeb"/>
        <w:spacing w:before="0" w:beforeAutospacing="0" w:after="360" w:afterAutospacing="0"/>
        <w:jc w:val="center"/>
        <w:rPr>
          <w:b/>
          <w:bCs/>
          <w:sz w:val="32"/>
          <w:szCs w:val="32"/>
        </w:rPr>
      </w:pPr>
      <w:bookmarkStart w:id="10" w:name="_Hlk172982795"/>
      <w:r>
        <w:rPr>
          <w:b/>
          <w:bCs/>
          <w:sz w:val="32"/>
          <w:szCs w:val="32"/>
        </w:rPr>
        <w:t>Jeremiah 29:1-11 ~ Finding Hope in a Dark World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011C836" w14:textId="57407BC7" w:rsidR="00C94547" w:rsidRDefault="00B626A8" w:rsidP="00B626A8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2100" w:afterAutospacing="0"/>
      </w:pPr>
      <w:r>
        <w:t>Your beliefs</w:t>
      </w:r>
      <w:r w:rsidR="00C261F3">
        <w:t xml:space="preserve"> </w:t>
      </w:r>
      <w:r w:rsidR="00C261F3">
        <w:rPr>
          <w:u w:val="single"/>
        </w:rPr>
        <w:tab/>
      </w:r>
    </w:p>
    <w:p w14:paraId="7A56D2C2" w14:textId="7C984A82" w:rsidR="00C94547" w:rsidRDefault="00B626A8" w:rsidP="00B626A8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2100" w:afterAutospacing="0"/>
      </w:pPr>
      <w:r>
        <w:t>If there is confusion</w:t>
      </w:r>
      <w:r w:rsidR="00C261F3">
        <w:t xml:space="preserve"> </w:t>
      </w:r>
      <w:r w:rsidR="00C261F3">
        <w:rPr>
          <w:u w:val="single"/>
        </w:rPr>
        <w:tab/>
      </w:r>
    </w:p>
    <w:p w14:paraId="3BC3C886" w14:textId="6E05FAB8" w:rsidR="00C94547" w:rsidRPr="00B626A8" w:rsidRDefault="00B626A8" w:rsidP="00B626A8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2100" w:afterAutospacing="0"/>
      </w:pPr>
      <w:r>
        <w:t>God</w:t>
      </w:r>
      <w:r w:rsidR="00C261F3">
        <w:t xml:space="preserve"> </w:t>
      </w:r>
      <w:r w:rsidR="00C261F3">
        <w:rPr>
          <w:u w:val="single"/>
        </w:rPr>
        <w:tab/>
      </w:r>
    </w:p>
    <w:p w14:paraId="2FD64B7D" w14:textId="2F33CDB1" w:rsidR="00B626A8" w:rsidRDefault="00B626A8" w:rsidP="00B626A8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2100" w:afterAutospacing="0"/>
      </w:pPr>
      <w:r>
        <w:t xml:space="preserve">God </w:t>
      </w:r>
      <w:r>
        <w:rPr>
          <w:u w:val="single"/>
        </w:rPr>
        <w:tab/>
      </w:r>
    </w:p>
    <w:bookmarkEnd w:id="10"/>
    <w:p w14:paraId="71B8DD7D" w14:textId="77777777" w:rsidR="00687751" w:rsidRDefault="00687751" w:rsidP="00687751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 w:rsidRPr="00E76D19">
        <w:rPr>
          <w:b/>
          <w:bCs/>
          <w:sz w:val="36"/>
          <w:szCs w:val="36"/>
        </w:rPr>
        <w:lastRenderedPageBreak/>
        <w:t>Sermon Notes:</w:t>
      </w:r>
    </w:p>
    <w:p w14:paraId="78F9E31B" w14:textId="77777777" w:rsidR="00B626A8" w:rsidRPr="005C4468" w:rsidRDefault="00B626A8" w:rsidP="00B626A8">
      <w:pPr>
        <w:pStyle w:val="NormalWeb"/>
        <w:spacing w:before="0" w:beforeAutospacing="0" w:after="36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Jeremiah 29:1-11 ~ Finding Hope in a Dark World</w:t>
      </w:r>
    </w:p>
    <w:p w14:paraId="258A83C3" w14:textId="77777777" w:rsidR="00B626A8" w:rsidRDefault="00B626A8" w:rsidP="00B626A8">
      <w:pPr>
        <w:pStyle w:val="NormalWeb"/>
        <w:numPr>
          <w:ilvl w:val="0"/>
          <w:numId w:val="132"/>
        </w:numPr>
        <w:tabs>
          <w:tab w:val="left" w:pos="6480"/>
        </w:tabs>
        <w:spacing w:before="0" w:beforeAutospacing="0" w:after="2100" w:afterAutospacing="0"/>
      </w:pPr>
      <w:r>
        <w:t xml:space="preserve">Your beliefs </w:t>
      </w:r>
      <w:r>
        <w:rPr>
          <w:u w:val="single"/>
        </w:rPr>
        <w:tab/>
      </w:r>
    </w:p>
    <w:p w14:paraId="4DED9A8B" w14:textId="77777777" w:rsidR="00B626A8" w:rsidRDefault="00B626A8" w:rsidP="00B626A8">
      <w:pPr>
        <w:pStyle w:val="NormalWeb"/>
        <w:numPr>
          <w:ilvl w:val="0"/>
          <w:numId w:val="132"/>
        </w:numPr>
        <w:tabs>
          <w:tab w:val="left" w:pos="6480"/>
        </w:tabs>
        <w:spacing w:before="0" w:beforeAutospacing="0" w:after="2100" w:afterAutospacing="0"/>
      </w:pPr>
      <w:r>
        <w:t xml:space="preserve">If there is confusion </w:t>
      </w:r>
      <w:r>
        <w:rPr>
          <w:u w:val="single"/>
        </w:rPr>
        <w:tab/>
      </w:r>
    </w:p>
    <w:p w14:paraId="2F4EA402" w14:textId="77777777" w:rsidR="00B626A8" w:rsidRPr="00B626A8" w:rsidRDefault="00B626A8" w:rsidP="00B626A8">
      <w:pPr>
        <w:pStyle w:val="NormalWeb"/>
        <w:numPr>
          <w:ilvl w:val="0"/>
          <w:numId w:val="132"/>
        </w:numPr>
        <w:tabs>
          <w:tab w:val="left" w:pos="6480"/>
        </w:tabs>
        <w:spacing w:before="0" w:beforeAutospacing="0" w:after="2100" w:afterAutospacing="0"/>
      </w:pPr>
      <w:r>
        <w:t xml:space="preserve">God </w:t>
      </w:r>
      <w:r>
        <w:rPr>
          <w:u w:val="single"/>
        </w:rPr>
        <w:tab/>
      </w:r>
    </w:p>
    <w:p w14:paraId="76F6AE93" w14:textId="77777777" w:rsidR="00B626A8" w:rsidRDefault="00B626A8" w:rsidP="00B626A8">
      <w:pPr>
        <w:pStyle w:val="NormalWeb"/>
        <w:numPr>
          <w:ilvl w:val="0"/>
          <w:numId w:val="132"/>
        </w:numPr>
        <w:tabs>
          <w:tab w:val="left" w:pos="6480"/>
        </w:tabs>
        <w:spacing w:before="0" w:beforeAutospacing="0" w:after="2100" w:afterAutospacing="0"/>
      </w:pPr>
      <w:r>
        <w:t xml:space="preserve">God </w:t>
      </w:r>
      <w:r>
        <w:rPr>
          <w:u w:val="single"/>
        </w:rPr>
        <w:tab/>
      </w:r>
    </w:p>
    <w:p w14:paraId="206512AB" w14:textId="19511721" w:rsidR="0061127B" w:rsidRPr="0061127B" w:rsidRDefault="00E60090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10183" wp14:editId="21E8DE4A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4569460" cy="5210175"/>
                <wp:effectExtent l="0" t="0" r="21590" b="28575"/>
                <wp:wrapNone/>
                <wp:docPr id="20727955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9460" cy="521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A914E" w14:textId="7DA47C32" w:rsidR="00B626A8" w:rsidRPr="00B626A8" w:rsidRDefault="00DB48FB" w:rsidP="00DB48F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DB48FB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These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words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letter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Jeremiah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surviving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elders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exiles,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priests,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prophets,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all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people,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Nebuchadnezzar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had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taken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Babylon.</w:t>
                            </w:r>
                            <w:r w:rsidR="00B626A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This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was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after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Jeconiah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queen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mother,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eunuchs,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officials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Judah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craftsmen,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metal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workers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departed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Jerusalem.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letter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was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by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hand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Elasah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Shaphan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Gemariah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Hilkiah,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Zedekiah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Judah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Nebuchadnezzar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Babylon.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said: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“Thus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hosts,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God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Israel,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all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exiles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="00222598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Babylon: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Build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houses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live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them;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gardens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eat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their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produce.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wives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daughters;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wives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give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marriage,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may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bear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daughters;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multiply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there,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decrease.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But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seek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city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where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pray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on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behalf,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find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welfare.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thus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hosts,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God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Israel: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prophets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="00A77146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diviners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among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deceive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listen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dreams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dream,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9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prophesying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name;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did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them,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declares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="00B626A8"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866EB0" w14:textId="4CAF0A89" w:rsidR="00E60090" w:rsidRPr="00DB48FB" w:rsidRDefault="00B626A8" w:rsidP="00DB48F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“For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thus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: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When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seventy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years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completed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Babylon,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visit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you, and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fulfill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my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promise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bring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back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this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place.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11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know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you,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declares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,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plans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evil,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give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future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="00DB48FB"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hope.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101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1.5pt;width:359.8pt;height:41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" fillcolor="window" strokeweight=".5pt">
                <v:path arrowok="t"/>
                <v:textbox>
                  <w:txbxContent>
                    <w:p w14:paraId="5F6A914E" w14:textId="7DA47C32" w:rsidR="00B626A8" w:rsidRPr="00B626A8" w:rsidRDefault="00DB48FB" w:rsidP="00DB48F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</w:pPr>
                      <w:r w:rsidRPr="00DB48FB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These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words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letter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Jeremiah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surviving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elders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exiles,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priests,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prophets,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all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people,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Nebuchadnezzar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had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taken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Babylon.</w:t>
                      </w:r>
                      <w:r w:rsidR="00B626A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This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was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after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Jeconiah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queen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mother,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eunuchs,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officials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Judah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craftsmen,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metal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workers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departed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Jerusalem.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letter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was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by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hand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Elasah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Shaphan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Gemariah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Hilkiah,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Zedekiah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Judah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Nebuchadnezzar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Babylon.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said: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“Thus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hosts,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God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Israel,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all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exiles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="00222598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Babylon: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Build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houses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live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them;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gardens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eat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their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produce.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wives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daughters;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wives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give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marriage,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may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bear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daughters;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multiply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there,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decrease.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But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seek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city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where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pray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on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behalf,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find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welfare.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8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thus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hosts,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God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Israel: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prophets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="00A77146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diviners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among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deceive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listen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dreams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dream,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9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prophesying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name;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did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them,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declares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="00B626A8"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.</w:t>
                      </w:r>
                    </w:p>
                    <w:p w14:paraId="2D866EB0" w14:textId="4CAF0A89" w:rsidR="00E60090" w:rsidRPr="00DB48FB" w:rsidRDefault="00B626A8" w:rsidP="00DB48F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eorgia" w:hAnsi="Georgia"/>
                        </w:rPr>
                      </w:pP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“For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thus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: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When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seventy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years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completed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Babylon,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visit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you, and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fulfill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my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promise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bring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back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this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place.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11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know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you,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declares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,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plans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evil,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give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future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="00DB48FB"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27B" w:rsidRPr="0061127B">
        <w:rPr>
          <w:b/>
          <w:bCs/>
          <w:sz w:val="32"/>
          <w:szCs w:val="32"/>
        </w:rPr>
        <w:t>SERMON NOTES</w:t>
      </w:r>
      <w:r w:rsidR="000479D2">
        <w:rPr>
          <w:b/>
          <w:bCs/>
          <w:sz w:val="32"/>
          <w:szCs w:val="32"/>
        </w:rPr>
        <w:t xml:space="preserve"> cont.</w:t>
      </w:r>
      <w:r w:rsidR="000A5933" w:rsidRPr="000A5933">
        <w:rPr>
          <w:noProof/>
        </w:rPr>
        <w:t xml:space="preserve"> </w:t>
      </w:r>
    </w:p>
    <w:p w14:paraId="6DDA2BBD" w14:textId="6C8B3300" w:rsidR="008B13D2" w:rsidRPr="0061127B" w:rsidRDefault="00F00A70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089E7" wp14:editId="757EBEC4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4569460" cy="5210175"/>
                <wp:effectExtent l="0" t="0" r="21590" b="28575"/>
                <wp:wrapNone/>
                <wp:docPr id="13909235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9460" cy="521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B7CD0" w14:textId="77777777" w:rsidR="00F00A70" w:rsidRPr="00B626A8" w:rsidRDefault="00F00A70" w:rsidP="00F00A7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DB48FB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These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words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letter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Jeremiah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surviving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elders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priests,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people,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Nebuchadnezzar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This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was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after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Jeconiah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queen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mother,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eunuchs,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officials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Judah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craftsmen,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metal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workers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departed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letter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was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Elasah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Shaphan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Gemariah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Hilkiah,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Zedekiah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Judah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Nebuchadnezzar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said: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“Thus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hosts,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God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Israel,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from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Jerusalem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Babylon: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Build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houses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them;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gardens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their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produce.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wives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daughters;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take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wives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give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marriage,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may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bear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sons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daughters;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multiply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there,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decrease.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But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seek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city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where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exile,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pray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behalf,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find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thus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hosts,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God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of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Israel: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let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prophets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diviners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among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deceive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listen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dreams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dream,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9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lie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that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prophesying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name;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did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them,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declares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900E8D" w14:textId="77777777" w:rsidR="00F00A70" w:rsidRPr="00DB48FB" w:rsidRDefault="00F00A70" w:rsidP="00F00A7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“For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thus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says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: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When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seventy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years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completed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Babylon,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visit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you, and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will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fulfill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my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promise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bring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back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this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place.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424547"/>
                                <w:spacing w:val="5"/>
                                <w:sz w:val="24"/>
                                <w:szCs w:val="24"/>
                                <w:vertAlign w:val="superscript"/>
                              </w:rPr>
                              <w:t>11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know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I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have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declares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the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aps/>
                                <w:color w:val="424547"/>
                                <w:spacing w:val="5"/>
                                <w:sz w:val="25"/>
                                <w:szCs w:val="25"/>
                              </w:rPr>
                              <w:t>ORD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plans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welfare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not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for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evil,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to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give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you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future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and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 w:rsidRPr="00DB48FB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26A8">
                              <w:rPr>
                                <w:rFonts w:ascii="Georgia" w:eastAsia="Times New Roman" w:hAnsi="Georgia" w:cs="Times New Roman"/>
                                <w:color w:val="424547"/>
                                <w:spacing w:val="5"/>
                                <w:sz w:val="24"/>
                                <w:szCs w:val="24"/>
                              </w:rPr>
                              <w:t>hope.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89E7" id="_x0000_s1027" type="#_x0000_t202" style="position:absolute;left:0;text-align:left;margin-left:0;margin-top:30.75pt;width:359.8pt;height:410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" fillcolor="window" strokeweight=".5pt">
                <v:path arrowok="t"/>
                <v:textbox>
                  <w:txbxContent>
                    <w:p w14:paraId="561B7CD0" w14:textId="77777777" w:rsidR="00F00A70" w:rsidRPr="00B626A8" w:rsidRDefault="00F00A70" w:rsidP="00F00A7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</w:pPr>
                      <w:r w:rsidRPr="00DB48FB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These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words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letter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Jeremiah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surviving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elders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priests,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people,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Nebuchadnezzar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This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was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after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Jeconiah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queen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mother,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eunuchs,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officials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Judah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craftsmen,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metal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workers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departed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letter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was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Elasah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Shaphan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Gemariah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Hilkiah,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Zedekiah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Judah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Nebuchadnezzar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said: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“Thus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hosts,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God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Israel,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from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Jerusalem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Babylon: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Build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houses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them;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gardens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their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produce.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wives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daughters;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take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wives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give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marriage,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may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bear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sons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daughters;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multiply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there,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decrease.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But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seek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city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where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exile,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pray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behalf,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find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8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thus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DB48FB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hosts,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God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of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Israel: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let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prophets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diviners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among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deceive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listen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dreams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dream,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9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lie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that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prophesying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name;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did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them,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declares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.</w:t>
                      </w:r>
                    </w:p>
                    <w:p w14:paraId="77900E8D" w14:textId="77777777" w:rsidR="00F00A70" w:rsidRPr="00DB48FB" w:rsidRDefault="00F00A70" w:rsidP="00F00A7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eorgia" w:hAnsi="Georgia"/>
                        </w:rPr>
                      </w:pP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“For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thus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says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: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When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seventy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years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completed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Babylon,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visit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you, and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will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fulfill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my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promise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bring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back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this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place.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b/>
                          <w:bCs/>
                          <w:color w:val="424547"/>
                          <w:spacing w:val="5"/>
                          <w:sz w:val="24"/>
                          <w:szCs w:val="24"/>
                          <w:vertAlign w:val="superscript"/>
                        </w:rPr>
                        <w:t>11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know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I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have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declares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the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L</w:t>
                      </w:r>
                      <w:r w:rsidRPr="00B626A8">
                        <w:rPr>
                          <w:rFonts w:ascii="Georgia" w:eastAsia="Times New Roman" w:hAnsi="Georgia" w:cs="Times New Roman"/>
                          <w:caps/>
                          <w:color w:val="424547"/>
                          <w:spacing w:val="5"/>
                          <w:sz w:val="25"/>
                          <w:szCs w:val="25"/>
                        </w:rPr>
                        <w:t>ORD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plans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welfare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not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for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evil,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to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give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you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future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and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a</w:t>
                      </w:r>
                      <w:r w:rsidRPr="00DB48FB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626A8">
                        <w:rPr>
                          <w:rFonts w:ascii="Georgia" w:eastAsia="Times New Roman" w:hAnsi="Georgia" w:cs="Times New Roman"/>
                          <w:color w:val="424547"/>
                          <w:spacing w:val="5"/>
                          <w:sz w:val="24"/>
                          <w:szCs w:val="24"/>
                        </w:rPr>
                        <w:t>hope.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3D2" w:rsidRPr="0061127B">
        <w:rPr>
          <w:b/>
          <w:bCs/>
          <w:sz w:val="32"/>
          <w:szCs w:val="32"/>
        </w:rPr>
        <w:t>SERMON NOTES</w:t>
      </w:r>
      <w:r w:rsidR="008B13D2">
        <w:rPr>
          <w:b/>
          <w:bCs/>
          <w:sz w:val="32"/>
          <w:szCs w:val="32"/>
        </w:rPr>
        <w:t xml:space="preserve"> cont.</w:t>
      </w:r>
    </w:p>
    <w:sectPr w:rsidR="008B13D2" w:rsidRPr="0061127B" w:rsidSect="00667C2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D4C"/>
    <w:multiLevelType w:val="hybridMultilevel"/>
    <w:tmpl w:val="67E8CF90"/>
    <w:lvl w:ilvl="0" w:tplc="ACE440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0C59"/>
    <w:multiLevelType w:val="hybridMultilevel"/>
    <w:tmpl w:val="FC9EDFAE"/>
    <w:lvl w:ilvl="0" w:tplc="3CC81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6344"/>
    <w:multiLevelType w:val="hybridMultilevel"/>
    <w:tmpl w:val="11CAC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799D"/>
    <w:multiLevelType w:val="hybridMultilevel"/>
    <w:tmpl w:val="DFBCE928"/>
    <w:lvl w:ilvl="0" w:tplc="41EE9E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0E96"/>
    <w:multiLevelType w:val="hybridMultilevel"/>
    <w:tmpl w:val="3C7E06D4"/>
    <w:lvl w:ilvl="0" w:tplc="5A04BDC2">
      <w:start w:val="1"/>
      <w:numFmt w:val="upp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63E06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6B2"/>
    <w:multiLevelType w:val="hybridMultilevel"/>
    <w:tmpl w:val="71880A7A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8124146"/>
    <w:multiLevelType w:val="hybridMultilevel"/>
    <w:tmpl w:val="E3106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92F88"/>
    <w:multiLevelType w:val="hybridMultilevel"/>
    <w:tmpl w:val="8DAA3D9E"/>
    <w:lvl w:ilvl="0" w:tplc="F23EE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A163231"/>
    <w:multiLevelType w:val="hybridMultilevel"/>
    <w:tmpl w:val="25DAA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562D"/>
    <w:multiLevelType w:val="hybridMultilevel"/>
    <w:tmpl w:val="1A3E2506"/>
    <w:lvl w:ilvl="0" w:tplc="943AE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9813C1"/>
    <w:multiLevelType w:val="hybridMultilevel"/>
    <w:tmpl w:val="4E2EB7E8"/>
    <w:lvl w:ilvl="0" w:tplc="B936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9106D"/>
    <w:multiLevelType w:val="hybridMultilevel"/>
    <w:tmpl w:val="89F05F58"/>
    <w:lvl w:ilvl="0" w:tplc="BA2CA30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0C072369"/>
    <w:multiLevelType w:val="hybridMultilevel"/>
    <w:tmpl w:val="8FFEAB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57059"/>
    <w:multiLevelType w:val="hybridMultilevel"/>
    <w:tmpl w:val="779E5E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C33187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CD2"/>
    <w:multiLevelType w:val="hybridMultilevel"/>
    <w:tmpl w:val="A01493DA"/>
    <w:lvl w:ilvl="0" w:tplc="A9BE5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D3452"/>
    <w:multiLevelType w:val="hybridMultilevel"/>
    <w:tmpl w:val="313E6B9A"/>
    <w:lvl w:ilvl="0" w:tplc="A008C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347D74"/>
    <w:multiLevelType w:val="hybridMultilevel"/>
    <w:tmpl w:val="D72C3A7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522A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A196B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A5533"/>
    <w:multiLevelType w:val="hybridMultilevel"/>
    <w:tmpl w:val="807C8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872F98"/>
    <w:multiLevelType w:val="hybridMultilevel"/>
    <w:tmpl w:val="C5083C72"/>
    <w:lvl w:ilvl="0" w:tplc="EDDA5C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6211"/>
    <w:multiLevelType w:val="hybridMultilevel"/>
    <w:tmpl w:val="1158AD90"/>
    <w:lvl w:ilvl="0" w:tplc="FC8E73BC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871C97"/>
    <w:multiLevelType w:val="hybridMultilevel"/>
    <w:tmpl w:val="AB765948"/>
    <w:lvl w:ilvl="0" w:tplc="B6D0DE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25923"/>
    <w:multiLevelType w:val="hybridMultilevel"/>
    <w:tmpl w:val="B1C8C6AA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D3B0E04"/>
    <w:multiLevelType w:val="hybridMultilevel"/>
    <w:tmpl w:val="4DA2D4BA"/>
    <w:lvl w:ilvl="0" w:tplc="69903D6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433E2C"/>
    <w:multiLevelType w:val="hybridMultilevel"/>
    <w:tmpl w:val="E86C1A4A"/>
    <w:lvl w:ilvl="0" w:tplc="BD6C8A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1D6AF4"/>
    <w:multiLevelType w:val="hybridMultilevel"/>
    <w:tmpl w:val="E1644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0A5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37113"/>
    <w:multiLevelType w:val="hybridMultilevel"/>
    <w:tmpl w:val="B464E1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654C5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9549F"/>
    <w:multiLevelType w:val="hybridMultilevel"/>
    <w:tmpl w:val="4336CD5A"/>
    <w:lvl w:ilvl="0" w:tplc="CFC42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25D7C"/>
    <w:multiLevelType w:val="hybridMultilevel"/>
    <w:tmpl w:val="5CB2ABDC"/>
    <w:lvl w:ilvl="0" w:tplc="6D0C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42ED3"/>
    <w:multiLevelType w:val="hybridMultilevel"/>
    <w:tmpl w:val="427CF0E4"/>
    <w:lvl w:ilvl="0" w:tplc="265841C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FE2321"/>
    <w:multiLevelType w:val="hybridMultilevel"/>
    <w:tmpl w:val="7350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06133"/>
    <w:multiLevelType w:val="hybridMultilevel"/>
    <w:tmpl w:val="972887EE"/>
    <w:lvl w:ilvl="0" w:tplc="9858C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23D70"/>
    <w:multiLevelType w:val="hybridMultilevel"/>
    <w:tmpl w:val="6ED0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453E7"/>
    <w:multiLevelType w:val="hybridMultilevel"/>
    <w:tmpl w:val="4356B738"/>
    <w:lvl w:ilvl="0" w:tplc="807A361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471AF3"/>
    <w:multiLevelType w:val="hybridMultilevel"/>
    <w:tmpl w:val="68E6D6F2"/>
    <w:lvl w:ilvl="0" w:tplc="886402C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1B03CF"/>
    <w:multiLevelType w:val="hybridMultilevel"/>
    <w:tmpl w:val="3E3619B2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2728"/>
    <w:multiLevelType w:val="hybridMultilevel"/>
    <w:tmpl w:val="B78C04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C21E8"/>
    <w:multiLevelType w:val="hybridMultilevel"/>
    <w:tmpl w:val="1D8CFA62"/>
    <w:lvl w:ilvl="0" w:tplc="255C9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AB5788"/>
    <w:multiLevelType w:val="hybridMultilevel"/>
    <w:tmpl w:val="D4902FD0"/>
    <w:lvl w:ilvl="0" w:tplc="843ED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3A25DE"/>
    <w:multiLevelType w:val="hybridMultilevel"/>
    <w:tmpl w:val="A066EC0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436CE8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604B73"/>
    <w:multiLevelType w:val="hybridMultilevel"/>
    <w:tmpl w:val="D5940E92"/>
    <w:lvl w:ilvl="0" w:tplc="DDE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77B4A"/>
    <w:multiLevelType w:val="hybridMultilevel"/>
    <w:tmpl w:val="A22A9E44"/>
    <w:lvl w:ilvl="0" w:tplc="B980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9B52167"/>
    <w:multiLevelType w:val="hybridMultilevel"/>
    <w:tmpl w:val="40C053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2B3053"/>
    <w:multiLevelType w:val="hybridMultilevel"/>
    <w:tmpl w:val="76A888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731BE3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3AA50A53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C10F6C"/>
    <w:multiLevelType w:val="hybridMultilevel"/>
    <w:tmpl w:val="3402B7EE"/>
    <w:lvl w:ilvl="0" w:tplc="58866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C708A8"/>
    <w:multiLevelType w:val="hybridMultilevel"/>
    <w:tmpl w:val="D2E88F4C"/>
    <w:lvl w:ilvl="0" w:tplc="9E6C1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C537917"/>
    <w:multiLevelType w:val="hybridMultilevel"/>
    <w:tmpl w:val="6D0836C8"/>
    <w:lvl w:ilvl="0" w:tplc="BEA443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5B3031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A6567F"/>
    <w:multiLevelType w:val="hybridMultilevel"/>
    <w:tmpl w:val="D1D447BC"/>
    <w:lvl w:ilvl="0" w:tplc="D5747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B752ED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1D71A1"/>
    <w:multiLevelType w:val="hybridMultilevel"/>
    <w:tmpl w:val="CD34B82A"/>
    <w:lvl w:ilvl="0" w:tplc="D0DC16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0571695"/>
    <w:multiLevelType w:val="hybridMultilevel"/>
    <w:tmpl w:val="40C053EC"/>
    <w:lvl w:ilvl="0" w:tplc="6A8E3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230BF8"/>
    <w:multiLevelType w:val="hybridMultilevel"/>
    <w:tmpl w:val="C94A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1E4AEA"/>
    <w:multiLevelType w:val="hybridMultilevel"/>
    <w:tmpl w:val="D10AE834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175965"/>
    <w:multiLevelType w:val="hybridMultilevel"/>
    <w:tmpl w:val="830ABCA4"/>
    <w:lvl w:ilvl="0" w:tplc="AACAB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8145951"/>
    <w:multiLevelType w:val="hybridMultilevel"/>
    <w:tmpl w:val="0E0C302A"/>
    <w:lvl w:ilvl="0" w:tplc="12D27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A44FB"/>
    <w:multiLevelType w:val="hybridMultilevel"/>
    <w:tmpl w:val="FDC0699A"/>
    <w:lvl w:ilvl="0" w:tplc="AD9C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4E062E"/>
    <w:multiLevelType w:val="hybridMultilevel"/>
    <w:tmpl w:val="DAD0E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3940FF"/>
    <w:multiLevelType w:val="hybridMultilevel"/>
    <w:tmpl w:val="F15E3D02"/>
    <w:lvl w:ilvl="0" w:tplc="2DD6B324">
      <w:start w:val="2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8" w15:restartNumberingAfterBreak="0">
    <w:nsid w:val="4A50161F"/>
    <w:multiLevelType w:val="hybridMultilevel"/>
    <w:tmpl w:val="9BF6AD52"/>
    <w:lvl w:ilvl="0" w:tplc="2AD6D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D0270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7F62C8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72" w15:restartNumberingAfterBreak="0">
    <w:nsid w:val="4CAB0C00"/>
    <w:multiLevelType w:val="hybridMultilevel"/>
    <w:tmpl w:val="78D03386"/>
    <w:lvl w:ilvl="0" w:tplc="E6107B4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B50263"/>
    <w:multiLevelType w:val="hybridMultilevel"/>
    <w:tmpl w:val="6BDC41F6"/>
    <w:lvl w:ilvl="0" w:tplc="FCEA5D1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CF93FD3"/>
    <w:multiLevelType w:val="hybridMultilevel"/>
    <w:tmpl w:val="48CE82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7C1BB5"/>
    <w:multiLevelType w:val="hybridMultilevel"/>
    <w:tmpl w:val="876C9C50"/>
    <w:lvl w:ilvl="0" w:tplc="287C8D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8C40C5"/>
    <w:multiLevelType w:val="hybridMultilevel"/>
    <w:tmpl w:val="67D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8E76E0"/>
    <w:multiLevelType w:val="hybridMultilevel"/>
    <w:tmpl w:val="C708FDFC"/>
    <w:lvl w:ilvl="0" w:tplc="DECCD9DE">
      <w:start w:val="2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1E92A9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F9096A"/>
    <w:multiLevelType w:val="hybridMultilevel"/>
    <w:tmpl w:val="928EBC12"/>
    <w:lvl w:ilvl="0" w:tplc="69D44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F8426F"/>
    <w:multiLevelType w:val="hybridMultilevel"/>
    <w:tmpl w:val="40C053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0B0695"/>
    <w:multiLevelType w:val="hybridMultilevel"/>
    <w:tmpl w:val="C11CFB68"/>
    <w:lvl w:ilvl="0" w:tplc="F57E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373212E"/>
    <w:multiLevelType w:val="hybridMultilevel"/>
    <w:tmpl w:val="05724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F5739D"/>
    <w:multiLevelType w:val="hybridMultilevel"/>
    <w:tmpl w:val="4058C356"/>
    <w:lvl w:ilvl="0" w:tplc="67326A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A47CD3"/>
    <w:multiLevelType w:val="hybridMultilevel"/>
    <w:tmpl w:val="E81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6A11DF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B7365F"/>
    <w:multiLevelType w:val="hybridMultilevel"/>
    <w:tmpl w:val="8D2423A2"/>
    <w:lvl w:ilvl="0" w:tplc="54F6D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93B63DF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106E4C"/>
    <w:multiLevelType w:val="hybridMultilevel"/>
    <w:tmpl w:val="F2348014"/>
    <w:lvl w:ilvl="0" w:tplc="041AC33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A67593B"/>
    <w:multiLevelType w:val="hybridMultilevel"/>
    <w:tmpl w:val="016A8B7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3" w15:restartNumberingAfterBreak="0">
    <w:nsid w:val="5EB33FA5"/>
    <w:multiLevelType w:val="hybridMultilevel"/>
    <w:tmpl w:val="C5083C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092664"/>
    <w:multiLevelType w:val="hybridMultilevel"/>
    <w:tmpl w:val="453C7D5A"/>
    <w:lvl w:ilvl="0" w:tplc="1B8AE63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5" w15:restartNumberingAfterBreak="0">
    <w:nsid w:val="5F6F7F88"/>
    <w:multiLevelType w:val="hybridMultilevel"/>
    <w:tmpl w:val="B1C8C6A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FCD7C50"/>
    <w:multiLevelType w:val="hybridMultilevel"/>
    <w:tmpl w:val="E0F0DFAA"/>
    <w:lvl w:ilvl="0" w:tplc="F606D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0B60447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82780"/>
    <w:multiLevelType w:val="hybridMultilevel"/>
    <w:tmpl w:val="EC1A2668"/>
    <w:lvl w:ilvl="0" w:tplc="0A247AA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7A1727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A67C9D"/>
    <w:multiLevelType w:val="hybridMultilevel"/>
    <w:tmpl w:val="2828D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C60602"/>
    <w:multiLevelType w:val="hybridMultilevel"/>
    <w:tmpl w:val="578AE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CB496A"/>
    <w:multiLevelType w:val="hybridMultilevel"/>
    <w:tmpl w:val="CF5ECE48"/>
    <w:lvl w:ilvl="0" w:tplc="76B68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CE3E72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310B34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5A2B7A"/>
    <w:multiLevelType w:val="hybridMultilevel"/>
    <w:tmpl w:val="32EC1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9047F0"/>
    <w:multiLevelType w:val="hybridMultilevel"/>
    <w:tmpl w:val="9392ECC0"/>
    <w:lvl w:ilvl="0" w:tplc="782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AD7DED"/>
    <w:multiLevelType w:val="hybridMultilevel"/>
    <w:tmpl w:val="8A80D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6267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B112D2"/>
    <w:multiLevelType w:val="hybridMultilevel"/>
    <w:tmpl w:val="F27AF18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7F6FC6"/>
    <w:multiLevelType w:val="hybridMultilevel"/>
    <w:tmpl w:val="4D681894"/>
    <w:lvl w:ilvl="0" w:tplc="7FEA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FF6B32"/>
    <w:multiLevelType w:val="hybridMultilevel"/>
    <w:tmpl w:val="F694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7D0C76"/>
    <w:multiLevelType w:val="hybridMultilevel"/>
    <w:tmpl w:val="775EB4A6"/>
    <w:lvl w:ilvl="0" w:tplc="FB40926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23C4A36"/>
    <w:multiLevelType w:val="hybridMultilevel"/>
    <w:tmpl w:val="25F0D6CE"/>
    <w:lvl w:ilvl="0" w:tplc="6ED44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42A4FE3"/>
    <w:multiLevelType w:val="hybridMultilevel"/>
    <w:tmpl w:val="392464D2"/>
    <w:lvl w:ilvl="0" w:tplc="EA52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B3C1A"/>
    <w:multiLevelType w:val="hybridMultilevel"/>
    <w:tmpl w:val="2ABA6780"/>
    <w:lvl w:ilvl="0" w:tplc="1456AC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51331D8"/>
    <w:multiLevelType w:val="hybridMultilevel"/>
    <w:tmpl w:val="926CC642"/>
    <w:lvl w:ilvl="0" w:tplc="1BE8E3D8">
      <w:start w:val="9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6" w15:restartNumberingAfterBreak="0">
    <w:nsid w:val="75174FEC"/>
    <w:multiLevelType w:val="hybridMultilevel"/>
    <w:tmpl w:val="6DB08B1E"/>
    <w:lvl w:ilvl="0" w:tplc="F0A485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F175AB"/>
    <w:multiLevelType w:val="hybridMultilevel"/>
    <w:tmpl w:val="1C8A65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00766"/>
    <w:multiLevelType w:val="hybridMultilevel"/>
    <w:tmpl w:val="8014E36E"/>
    <w:lvl w:ilvl="0" w:tplc="9B84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68214F"/>
    <w:multiLevelType w:val="hybridMultilevel"/>
    <w:tmpl w:val="F368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A964B3"/>
    <w:multiLevelType w:val="hybridMultilevel"/>
    <w:tmpl w:val="D5940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257F53"/>
    <w:multiLevelType w:val="hybridMultilevel"/>
    <w:tmpl w:val="7C6001E2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79F33648"/>
    <w:multiLevelType w:val="hybridMultilevel"/>
    <w:tmpl w:val="7C72AB24"/>
    <w:lvl w:ilvl="0" w:tplc="8878E80A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4037BC"/>
    <w:multiLevelType w:val="hybridMultilevel"/>
    <w:tmpl w:val="F27AF18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C2D42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2D30D8"/>
    <w:multiLevelType w:val="hybridMultilevel"/>
    <w:tmpl w:val="840E879A"/>
    <w:lvl w:ilvl="0" w:tplc="C0589BA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BCF055D"/>
    <w:multiLevelType w:val="hybridMultilevel"/>
    <w:tmpl w:val="CD68A39A"/>
    <w:lvl w:ilvl="0" w:tplc="D756C0B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D1E7D"/>
    <w:multiLevelType w:val="hybridMultilevel"/>
    <w:tmpl w:val="2D626D12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7FC21723"/>
    <w:multiLevelType w:val="hybridMultilevel"/>
    <w:tmpl w:val="47EED540"/>
    <w:lvl w:ilvl="0" w:tplc="42B6AE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3659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27096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8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1909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09200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719200">
    <w:abstractNumId w:val="32"/>
  </w:num>
  <w:num w:numId="11" w16cid:durableId="1940404274">
    <w:abstractNumId w:val="2"/>
  </w:num>
  <w:num w:numId="12" w16cid:durableId="1257447560">
    <w:abstractNumId w:val="101"/>
  </w:num>
  <w:num w:numId="13" w16cid:durableId="1339387965">
    <w:abstractNumId w:val="3"/>
  </w:num>
  <w:num w:numId="14" w16cid:durableId="275522017">
    <w:abstractNumId w:val="56"/>
  </w:num>
  <w:num w:numId="15" w16cid:durableId="1460105603">
    <w:abstractNumId w:val="119"/>
  </w:num>
  <w:num w:numId="16" w16cid:durableId="817573081">
    <w:abstractNumId w:val="89"/>
  </w:num>
  <w:num w:numId="17" w16cid:durableId="144863041">
    <w:abstractNumId w:val="44"/>
  </w:num>
  <w:num w:numId="18" w16cid:durableId="2021395034">
    <w:abstractNumId w:val="24"/>
  </w:num>
  <w:num w:numId="19" w16cid:durableId="1132140147">
    <w:abstractNumId w:val="82"/>
  </w:num>
  <w:num w:numId="20" w16cid:durableId="1007251948">
    <w:abstractNumId w:val="107"/>
  </w:num>
  <w:num w:numId="21" w16cid:durableId="2143188854">
    <w:abstractNumId w:val="43"/>
  </w:num>
  <w:num w:numId="22" w16cid:durableId="10171210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0458">
    <w:abstractNumId w:val="36"/>
  </w:num>
  <w:num w:numId="24" w16cid:durableId="1533953031">
    <w:abstractNumId w:val="88"/>
  </w:num>
  <w:num w:numId="25" w16cid:durableId="1227718152">
    <w:abstractNumId w:val="15"/>
  </w:num>
  <w:num w:numId="26" w16cid:durableId="1023018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941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389803">
    <w:abstractNumId w:val="94"/>
  </w:num>
  <w:num w:numId="29" w16cid:durableId="821460243">
    <w:abstractNumId w:val="115"/>
  </w:num>
  <w:num w:numId="30" w16cid:durableId="328942439">
    <w:abstractNumId w:val="67"/>
  </w:num>
  <w:num w:numId="31" w16cid:durableId="672151557">
    <w:abstractNumId w:val="12"/>
  </w:num>
  <w:num w:numId="32" w16cid:durableId="19081073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0718832">
    <w:abstractNumId w:val="55"/>
  </w:num>
  <w:num w:numId="34" w16cid:durableId="1997300952">
    <w:abstractNumId w:val="7"/>
  </w:num>
  <w:num w:numId="35" w16cid:durableId="1696465096">
    <w:abstractNumId w:val="20"/>
  </w:num>
  <w:num w:numId="36" w16cid:durableId="9409924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8389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579405">
    <w:abstractNumId w:val="106"/>
  </w:num>
  <w:num w:numId="39" w16cid:durableId="1630818496">
    <w:abstractNumId w:val="42"/>
  </w:num>
  <w:num w:numId="40" w16cid:durableId="17769734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46400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04645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3548114">
    <w:abstractNumId w:val="33"/>
  </w:num>
  <w:num w:numId="44" w16cid:durableId="1656639065">
    <w:abstractNumId w:val="18"/>
  </w:num>
  <w:num w:numId="45" w16cid:durableId="724330304">
    <w:abstractNumId w:val="54"/>
  </w:num>
  <w:num w:numId="46" w16cid:durableId="1716268386">
    <w:abstractNumId w:val="10"/>
  </w:num>
  <w:num w:numId="47" w16cid:durableId="249122722">
    <w:abstractNumId w:val="37"/>
  </w:num>
  <w:num w:numId="48" w16cid:durableId="9948386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72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526693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98470">
    <w:abstractNumId w:val="22"/>
  </w:num>
  <w:num w:numId="52" w16cid:durableId="1282110592">
    <w:abstractNumId w:val="105"/>
  </w:num>
  <w:num w:numId="53" w16cid:durableId="2059089585">
    <w:abstractNumId w:val="16"/>
  </w:num>
  <w:num w:numId="54" w16cid:durableId="780419624">
    <w:abstractNumId w:val="6"/>
  </w:num>
  <w:num w:numId="55" w16cid:durableId="495416863">
    <w:abstractNumId w:val="68"/>
  </w:num>
  <w:num w:numId="56" w16cid:durableId="311258661">
    <w:abstractNumId w:val="49"/>
  </w:num>
  <w:num w:numId="57" w16cid:durableId="1047413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0282827">
    <w:abstractNumId w:val="93"/>
  </w:num>
  <w:num w:numId="59" w16cid:durableId="12371321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03319999">
    <w:abstractNumId w:val="50"/>
  </w:num>
  <w:num w:numId="61" w16cid:durableId="1348016819">
    <w:abstractNumId w:val="71"/>
  </w:num>
  <w:num w:numId="62" w16cid:durableId="450166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276020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3385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40939638">
    <w:abstractNumId w:val="34"/>
  </w:num>
  <w:num w:numId="66" w16cid:durableId="1149899562">
    <w:abstractNumId w:val="78"/>
  </w:num>
  <w:num w:numId="67" w16cid:durableId="1414549550">
    <w:abstractNumId w:val="102"/>
  </w:num>
  <w:num w:numId="68" w16cid:durableId="1594630841">
    <w:abstractNumId w:val="62"/>
  </w:num>
  <w:num w:numId="69" w16cid:durableId="1653173577">
    <w:abstractNumId w:val="65"/>
  </w:num>
  <w:num w:numId="70" w16cid:durableId="1825510670">
    <w:abstractNumId w:val="47"/>
  </w:num>
  <w:num w:numId="71" w16cid:durableId="1458571383">
    <w:abstractNumId w:val="8"/>
  </w:num>
  <w:num w:numId="72" w16cid:durableId="834146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18027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70494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3580619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12969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556652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2375596">
    <w:abstractNumId w:val="53"/>
  </w:num>
  <w:num w:numId="79" w16cid:durableId="2089304153">
    <w:abstractNumId w:val="60"/>
  </w:num>
  <w:num w:numId="80" w16cid:durableId="113599547">
    <w:abstractNumId w:val="83"/>
  </w:num>
  <w:num w:numId="81" w16cid:durableId="709837678">
    <w:abstractNumId w:val="86"/>
  </w:num>
  <w:num w:numId="82" w16cid:durableId="15087910">
    <w:abstractNumId w:val="74"/>
  </w:num>
  <w:num w:numId="83" w16cid:durableId="1780490455">
    <w:abstractNumId w:val="75"/>
  </w:num>
  <w:num w:numId="84" w16cid:durableId="1931087634">
    <w:abstractNumId w:val="58"/>
  </w:num>
  <w:num w:numId="85" w16cid:durableId="1209992574">
    <w:abstractNumId w:val="66"/>
  </w:num>
  <w:num w:numId="86" w16cid:durableId="1575503562">
    <w:abstractNumId w:val="28"/>
  </w:num>
  <w:num w:numId="87" w16cid:durableId="373234328">
    <w:abstractNumId w:val="96"/>
  </w:num>
  <w:num w:numId="88" w16cid:durableId="1440949739">
    <w:abstractNumId w:val="45"/>
  </w:num>
  <w:num w:numId="89" w16cid:durableId="622811076">
    <w:abstractNumId w:val="90"/>
  </w:num>
  <w:num w:numId="90" w16cid:durableId="1973949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41849451">
    <w:abstractNumId w:val="25"/>
  </w:num>
  <w:num w:numId="92" w16cid:durableId="129213187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75135043">
    <w:abstractNumId w:val="46"/>
  </w:num>
  <w:num w:numId="94" w16cid:durableId="102727362">
    <w:abstractNumId w:val="120"/>
  </w:num>
  <w:num w:numId="95" w16cid:durableId="2121366182">
    <w:abstractNumId w:val="64"/>
  </w:num>
  <w:num w:numId="96" w16cid:durableId="296683932">
    <w:abstractNumId w:val="11"/>
  </w:num>
  <w:num w:numId="97" w16cid:durableId="164517431">
    <w:abstractNumId w:val="118"/>
  </w:num>
  <w:num w:numId="98" w16cid:durableId="1317487807">
    <w:abstractNumId w:val="97"/>
  </w:num>
  <w:num w:numId="99" w16cid:durableId="929656502">
    <w:abstractNumId w:val="29"/>
  </w:num>
  <w:num w:numId="100" w16cid:durableId="46755270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73623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47753167">
    <w:abstractNumId w:val="52"/>
  </w:num>
  <w:num w:numId="103" w16cid:durableId="526914756">
    <w:abstractNumId w:val="17"/>
  </w:num>
  <w:num w:numId="104" w16cid:durableId="553005830">
    <w:abstractNumId w:val="40"/>
  </w:num>
  <w:num w:numId="105" w16cid:durableId="1946427617">
    <w:abstractNumId w:val="114"/>
  </w:num>
  <w:num w:numId="106" w16cid:durableId="555971250">
    <w:abstractNumId w:val="61"/>
  </w:num>
  <w:num w:numId="107" w16cid:durableId="153302047">
    <w:abstractNumId w:val="112"/>
  </w:num>
  <w:num w:numId="108" w16cid:durableId="1588003589">
    <w:abstractNumId w:val="0"/>
  </w:num>
  <w:num w:numId="109" w16cid:durableId="904755971">
    <w:abstractNumId w:val="79"/>
  </w:num>
  <w:num w:numId="110" w16cid:durableId="1527450939">
    <w:abstractNumId w:val="31"/>
  </w:num>
  <w:num w:numId="111" w16cid:durableId="1086072971">
    <w:abstractNumId w:val="19"/>
  </w:num>
  <w:num w:numId="112" w16cid:durableId="668941673">
    <w:abstractNumId w:val="5"/>
  </w:num>
  <w:num w:numId="113" w16cid:durableId="2043482710">
    <w:abstractNumId w:val="124"/>
  </w:num>
  <w:num w:numId="114" w16cid:durableId="95440621">
    <w:abstractNumId w:val="104"/>
  </w:num>
  <w:num w:numId="115" w16cid:durableId="1988391770">
    <w:abstractNumId w:val="99"/>
  </w:num>
  <w:num w:numId="116" w16cid:durableId="1446192931">
    <w:abstractNumId w:val="103"/>
  </w:num>
  <w:num w:numId="117" w16cid:durableId="299068474">
    <w:abstractNumId w:val="57"/>
  </w:num>
  <w:num w:numId="118" w16cid:durableId="709959018">
    <w:abstractNumId w:val="122"/>
  </w:num>
  <w:num w:numId="119" w16cid:durableId="184701230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07203102">
    <w:abstractNumId w:val="113"/>
  </w:num>
  <w:num w:numId="121" w16cid:durableId="1337229050">
    <w:abstractNumId w:val="1"/>
  </w:num>
  <w:num w:numId="122" w16cid:durableId="391775706">
    <w:abstractNumId w:val="80"/>
  </w:num>
  <w:num w:numId="123" w16cid:durableId="1818692352">
    <w:abstractNumId w:val="109"/>
  </w:num>
  <w:num w:numId="124" w16cid:durableId="1975526080">
    <w:abstractNumId w:val="27"/>
  </w:num>
  <w:num w:numId="125" w16cid:durableId="1644461819">
    <w:abstractNumId w:val="59"/>
  </w:num>
  <w:num w:numId="126" w16cid:durableId="1781605659">
    <w:abstractNumId w:val="81"/>
  </w:num>
  <w:num w:numId="127" w16cid:durableId="886337183">
    <w:abstractNumId w:val="48"/>
  </w:num>
  <w:num w:numId="128" w16cid:durableId="989822372">
    <w:abstractNumId w:val="122"/>
  </w:num>
  <w:num w:numId="129" w16cid:durableId="1056398206">
    <w:abstractNumId w:val="108"/>
  </w:num>
  <w:num w:numId="130" w16cid:durableId="2028209005">
    <w:abstractNumId w:val="123"/>
  </w:num>
  <w:num w:numId="131" w16cid:durableId="1346204178">
    <w:abstractNumId w:val="51"/>
  </w:num>
  <w:num w:numId="132" w16cid:durableId="79752692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16272"/>
    <w:rsid w:val="00031D21"/>
    <w:rsid w:val="00033011"/>
    <w:rsid w:val="000479D2"/>
    <w:rsid w:val="00050572"/>
    <w:rsid w:val="0005364D"/>
    <w:rsid w:val="000545EA"/>
    <w:rsid w:val="00060F66"/>
    <w:rsid w:val="000800D6"/>
    <w:rsid w:val="0008741C"/>
    <w:rsid w:val="00090CA5"/>
    <w:rsid w:val="0009291F"/>
    <w:rsid w:val="000A17B5"/>
    <w:rsid w:val="000A3F0D"/>
    <w:rsid w:val="000A491E"/>
    <w:rsid w:val="000A5933"/>
    <w:rsid w:val="000C19C3"/>
    <w:rsid w:val="000C5E6F"/>
    <w:rsid w:val="000C7BC6"/>
    <w:rsid w:val="000E09AD"/>
    <w:rsid w:val="000F3677"/>
    <w:rsid w:val="000F3F34"/>
    <w:rsid w:val="000F48B9"/>
    <w:rsid w:val="000F67DE"/>
    <w:rsid w:val="000F6BBD"/>
    <w:rsid w:val="00105B84"/>
    <w:rsid w:val="00105DD0"/>
    <w:rsid w:val="0012111B"/>
    <w:rsid w:val="00124F6E"/>
    <w:rsid w:val="00131299"/>
    <w:rsid w:val="00131B6D"/>
    <w:rsid w:val="00132135"/>
    <w:rsid w:val="00135789"/>
    <w:rsid w:val="001502CE"/>
    <w:rsid w:val="00153372"/>
    <w:rsid w:val="001618B1"/>
    <w:rsid w:val="001642FF"/>
    <w:rsid w:val="00165C2F"/>
    <w:rsid w:val="001746F7"/>
    <w:rsid w:val="001800EA"/>
    <w:rsid w:val="0018081F"/>
    <w:rsid w:val="00182C33"/>
    <w:rsid w:val="00185131"/>
    <w:rsid w:val="00185BAE"/>
    <w:rsid w:val="00192DA2"/>
    <w:rsid w:val="00196451"/>
    <w:rsid w:val="001B7C36"/>
    <w:rsid w:val="001C1B0E"/>
    <w:rsid w:val="001C5339"/>
    <w:rsid w:val="001E5957"/>
    <w:rsid w:val="001E60A1"/>
    <w:rsid w:val="001F3734"/>
    <w:rsid w:val="001F53D7"/>
    <w:rsid w:val="002001D5"/>
    <w:rsid w:val="0020159A"/>
    <w:rsid w:val="00215A98"/>
    <w:rsid w:val="00216386"/>
    <w:rsid w:val="0021730F"/>
    <w:rsid w:val="00221FFE"/>
    <w:rsid w:val="00222598"/>
    <w:rsid w:val="002239A5"/>
    <w:rsid w:val="00223BE2"/>
    <w:rsid w:val="002262A5"/>
    <w:rsid w:val="00236348"/>
    <w:rsid w:val="002478AD"/>
    <w:rsid w:val="00252554"/>
    <w:rsid w:val="00263C61"/>
    <w:rsid w:val="00267F72"/>
    <w:rsid w:val="0027046D"/>
    <w:rsid w:val="00272EDE"/>
    <w:rsid w:val="00273572"/>
    <w:rsid w:val="0027412D"/>
    <w:rsid w:val="00280206"/>
    <w:rsid w:val="00282A03"/>
    <w:rsid w:val="00290A8F"/>
    <w:rsid w:val="00296E8B"/>
    <w:rsid w:val="00297235"/>
    <w:rsid w:val="002A0754"/>
    <w:rsid w:val="002A245C"/>
    <w:rsid w:val="002A343E"/>
    <w:rsid w:val="002D3B98"/>
    <w:rsid w:val="002E6E92"/>
    <w:rsid w:val="002E7663"/>
    <w:rsid w:val="002F0188"/>
    <w:rsid w:val="002F029D"/>
    <w:rsid w:val="002F0C6E"/>
    <w:rsid w:val="00301DE1"/>
    <w:rsid w:val="00301E97"/>
    <w:rsid w:val="00303124"/>
    <w:rsid w:val="0030505D"/>
    <w:rsid w:val="003178C7"/>
    <w:rsid w:val="0032052E"/>
    <w:rsid w:val="003349CE"/>
    <w:rsid w:val="00336234"/>
    <w:rsid w:val="003365FF"/>
    <w:rsid w:val="0033783A"/>
    <w:rsid w:val="00355688"/>
    <w:rsid w:val="003702F9"/>
    <w:rsid w:val="00386136"/>
    <w:rsid w:val="00396906"/>
    <w:rsid w:val="003A65CA"/>
    <w:rsid w:val="003A7029"/>
    <w:rsid w:val="003B09F6"/>
    <w:rsid w:val="003B2C1C"/>
    <w:rsid w:val="003C1454"/>
    <w:rsid w:val="003C3998"/>
    <w:rsid w:val="003C7F87"/>
    <w:rsid w:val="003E118B"/>
    <w:rsid w:val="003E11A0"/>
    <w:rsid w:val="003E762F"/>
    <w:rsid w:val="003F0A2B"/>
    <w:rsid w:val="003F30C1"/>
    <w:rsid w:val="004004C7"/>
    <w:rsid w:val="004010B8"/>
    <w:rsid w:val="00404E11"/>
    <w:rsid w:val="004109F5"/>
    <w:rsid w:val="004202E5"/>
    <w:rsid w:val="00430B83"/>
    <w:rsid w:val="00432496"/>
    <w:rsid w:val="00432C3F"/>
    <w:rsid w:val="0046218C"/>
    <w:rsid w:val="004662CB"/>
    <w:rsid w:val="00472038"/>
    <w:rsid w:val="004912CC"/>
    <w:rsid w:val="0049635C"/>
    <w:rsid w:val="004A255C"/>
    <w:rsid w:val="004C087D"/>
    <w:rsid w:val="004E35DC"/>
    <w:rsid w:val="004E7EAB"/>
    <w:rsid w:val="004F328D"/>
    <w:rsid w:val="00501CF1"/>
    <w:rsid w:val="0050564A"/>
    <w:rsid w:val="00507919"/>
    <w:rsid w:val="00513288"/>
    <w:rsid w:val="00514CFD"/>
    <w:rsid w:val="00522066"/>
    <w:rsid w:val="005257D9"/>
    <w:rsid w:val="005320A1"/>
    <w:rsid w:val="005349C0"/>
    <w:rsid w:val="0056039A"/>
    <w:rsid w:val="00561DF7"/>
    <w:rsid w:val="0056347E"/>
    <w:rsid w:val="00566800"/>
    <w:rsid w:val="005673DF"/>
    <w:rsid w:val="005702A0"/>
    <w:rsid w:val="00571F76"/>
    <w:rsid w:val="00597AE9"/>
    <w:rsid w:val="005A6549"/>
    <w:rsid w:val="005A6C3D"/>
    <w:rsid w:val="005B00E0"/>
    <w:rsid w:val="005B77E7"/>
    <w:rsid w:val="005C0EF6"/>
    <w:rsid w:val="005C39D0"/>
    <w:rsid w:val="005C4468"/>
    <w:rsid w:val="005C6AB9"/>
    <w:rsid w:val="005E70FA"/>
    <w:rsid w:val="005F5018"/>
    <w:rsid w:val="005F6498"/>
    <w:rsid w:val="0060298D"/>
    <w:rsid w:val="00604878"/>
    <w:rsid w:val="006065C8"/>
    <w:rsid w:val="0061127B"/>
    <w:rsid w:val="00616B64"/>
    <w:rsid w:val="00620FA8"/>
    <w:rsid w:val="00622BC7"/>
    <w:rsid w:val="00626584"/>
    <w:rsid w:val="00637134"/>
    <w:rsid w:val="00637470"/>
    <w:rsid w:val="006549F8"/>
    <w:rsid w:val="00655457"/>
    <w:rsid w:val="00661A78"/>
    <w:rsid w:val="00662621"/>
    <w:rsid w:val="00667C2F"/>
    <w:rsid w:val="00671EE7"/>
    <w:rsid w:val="006735E9"/>
    <w:rsid w:val="006749AF"/>
    <w:rsid w:val="00675157"/>
    <w:rsid w:val="006752E3"/>
    <w:rsid w:val="00682153"/>
    <w:rsid w:val="00683815"/>
    <w:rsid w:val="00685F5D"/>
    <w:rsid w:val="00686A0D"/>
    <w:rsid w:val="00687751"/>
    <w:rsid w:val="0069651C"/>
    <w:rsid w:val="006A048D"/>
    <w:rsid w:val="006A3024"/>
    <w:rsid w:val="006C0B83"/>
    <w:rsid w:val="006D367F"/>
    <w:rsid w:val="006D584F"/>
    <w:rsid w:val="006D702B"/>
    <w:rsid w:val="006E4D9B"/>
    <w:rsid w:val="006F17EB"/>
    <w:rsid w:val="006F1E48"/>
    <w:rsid w:val="006F5637"/>
    <w:rsid w:val="006F5B9B"/>
    <w:rsid w:val="006F68BD"/>
    <w:rsid w:val="00706D2F"/>
    <w:rsid w:val="00706FF1"/>
    <w:rsid w:val="007078DF"/>
    <w:rsid w:val="00714C5F"/>
    <w:rsid w:val="00714C77"/>
    <w:rsid w:val="00720B4C"/>
    <w:rsid w:val="00724FF5"/>
    <w:rsid w:val="00725013"/>
    <w:rsid w:val="00725362"/>
    <w:rsid w:val="007263B1"/>
    <w:rsid w:val="007322AD"/>
    <w:rsid w:val="00736379"/>
    <w:rsid w:val="007423CB"/>
    <w:rsid w:val="00750C67"/>
    <w:rsid w:val="00753227"/>
    <w:rsid w:val="00777798"/>
    <w:rsid w:val="00777EEB"/>
    <w:rsid w:val="007815A8"/>
    <w:rsid w:val="00790E8E"/>
    <w:rsid w:val="007A1DF8"/>
    <w:rsid w:val="007A7B3C"/>
    <w:rsid w:val="007B21E7"/>
    <w:rsid w:val="007B3AAD"/>
    <w:rsid w:val="007B78FF"/>
    <w:rsid w:val="007C3C23"/>
    <w:rsid w:val="007D72E6"/>
    <w:rsid w:val="007E0DB8"/>
    <w:rsid w:val="007E51A1"/>
    <w:rsid w:val="007E55ED"/>
    <w:rsid w:val="007E6161"/>
    <w:rsid w:val="007F1D4B"/>
    <w:rsid w:val="00824648"/>
    <w:rsid w:val="00825B2D"/>
    <w:rsid w:val="00841A9B"/>
    <w:rsid w:val="00847517"/>
    <w:rsid w:val="00852921"/>
    <w:rsid w:val="00857E70"/>
    <w:rsid w:val="00861CD5"/>
    <w:rsid w:val="008627AA"/>
    <w:rsid w:val="0086356D"/>
    <w:rsid w:val="008738C3"/>
    <w:rsid w:val="00873986"/>
    <w:rsid w:val="00881A7D"/>
    <w:rsid w:val="008A00A3"/>
    <w:rsid w:val="008A28F7"/>
    <w:rsid w:val="008A5B9F"/>
    <w:rsid w:val="008A6255"/>
    <w:rsid w:val="008B13D2"/>
    <w:rsid w:val="008B6D97"/>
    <w:rsid w:val="008C1DD9"/>
    <w:rsid w:val="008C2322"/>
    <w:rsid w:val="008C7635"/>
    <w:rsid w:val="008D32E1"/>
    <w:rsid w:val="008D332A"/>
    <w:rsid w:val="008D556A"/>
    <w:rsid w:val="008E0342"/>
    <w:rsid w:val="008E4542"/>
    <w:rsid w:val="008E6050"/>
    <w:rsid w:val="00900F9C"/>
    <w:rsid w:val="00904F07"/>
    <w:rsid w:val="00912589"/>
    <w:rsid w:val="009171BF"/>
    <w:rsid w:val="00932B89"/>
    <w:rsid w:val="00932BA2"/>
    <w:rsid w:val="0093575E"/>
    <w:rsid w:val="009379D5"/>
    <w:rsid w:val="00946331"/>
    <w:rsid w:val="00955260"/>
    <w:rsid w:val="00956924"/>
    <w:rsid w:val="00956FC1"/>
    <w:rsid w:val="0096241D"/>
    <w:rsid w:val="00976A0A"/>
    <w:rsid w:val="00984012"/>
    <w:rsid w:val="0098557E"/>
    <w:rsid w:val="00995F64"/>
    <w:rsid w:val="009A2669"/>
    <w:rsid w:val="009A6AD7"/>
    <w:rsid w:val="009B086F"/>
    <w:rsid w:val="009B48F0"/>
    <w:rsid w:val="009C7975"/>
    <w:rsid w:val="009D5CED"/>
    <w:rsid w:val="009E01E7"/>
    <w:rsid w:val="009E02AE"/>
    <w:rsid w:val="009E11DA"/>
    <w:rsid w:val="009E206A"/>
    <w:rsid w:val="009E3539"/>
    <w:rsid w:val="009E4595"/>
    <w:rsid w:val="009E609D"/>
    <w:rsid w:val="009E6D64"/>
    <w:rsid w:val="009F0480"/>
    <w:rsid w:val="009F1A56"/>
    <w:rsid w:val="009F316D"/>
    <w:rsid w:val="009F7151"/>
    <w:rsid w:val="00A068F4"/>
    <w:rsid w:val="00A11912"/>
    <w:rsid w:val="00A13413"/>
    <w:rsid w:val="00A14079"/>
    <w:rsid w:val="00A14D7A"/>
    <w:rsid w:val="00A20732"/>
    <w:rsid w:val="00A2559C"/>
    <w:rsid w:val="00A265D0"/>
    <w:rsid w:val="00A30287"/>
    <w:rsid w:val="00A33832"/>
    <w:rsid w:val="00A44D58"/>
    <w:rsid w:val="00A461A3"/>
    <w:rsid w:val="00A4749E"/>
    <w:rsid w:val="00A56931"/>
    <w:rsid w:val="00A6172A"/>
    <w:rsid w:val="00A63419"/>
    <w:rsid w:val="00A65C25"/>
    <w:rsid w:val="00A701BD"/>
    <w:rsid w:val="00A77146"/>
    <w:rsid w:val="00A82D31"/>
    <w:rsid w:val="00A8605D"/>
    <w:rsid w:val="00A9401E"/>
    <w:rsid w:val="00A96E85"/>
    <w:rsid w:val="00AA2FDE"/>
    <w:rsid w:val="00AA7149"/>
    <w:rsid w:val="00AB0EE7"/>
    <w:rsid w:val="00AC0A3E"/>
    <w:rsid w:val="00AC21E3"/>
    <w:rsid w:val="00AC25FE"/>
    <w:rsid w:val="00AC519F"/>
    <w:rsid w:val="00AD270F"/>
    <w:rsid w:val="00AD33B5"/>
    <w:rsid w:val="00AD74D8"/>
    <w:rsid w:val="00AE7C2D"/>
    <w:rsid w:val="00AF2788"/>
    <w:rsid w:val="00AF45FF"/>
    <w:rsid w:val="00AF65A3"/>
    <w:rsid w:val="00B02106"/>
    <w:rsid w:val="00B024C1"/>
    <w:rsid w:val="00B042B9"/>
    <w:rsid w:val="00B0646F"/>
    <w:rsid w:val="00B11EAB"/>
    <w:rsid w:val="00B13BDA"/>
    <w:rsid w:val="00B15367"/>
    <w:rsid w:val="00B20482"/>
    <w:rsid w:val="00B32DAC"/>
    <w:rsid w:val="00B36672"/>
    <w:rsid w:val="00B51974"/>
    <w:rsid w:val="00B626A8"/>
    <w:rsid w:val="00B633E6"/>
    <w:rsid w:val="00B63E94"/>
    <w:rsid w:val="00B65544"/>
    <w:rsid w:val="00B66AA3"/>
    <w:rsid w:val="00B71547"/>
    <w:rsid w:val="00B7188F"/>
    <w:rsid w:val="00B73EFA"/>
    <w:rsid w:val="00B7647D"/>
    <w:rsid w:val="00B81BC6"/>
    <w:rsid w:val="00B82C7D"/>
    <w:rsid w:val="00B84846"/>
    <w:rsid w:val="00B90508"/>
    <w:rsid w:val="00BA409E"/>
    <w:rsid w:val="00BA6F08"/>
    <w:rsid w:val="00BB2275"/>
    <w:rsid w:val="00BB3294"/>
    <w:rsid w:val="00BC713F"/>
    <w:rsid w:val="00C011A0"/>
    <w:rsid w:val="00C12DDB"/>
    <w:rsid w:val="00C13E44"/>
    <w:rsid w:val="00C16096"/>
    <w:rsid w:val="00C17769"/>
    <w:rsid w:val="00C229FE"/>
    <w:rsid w:val="00C261F3"/>
    <w:rsid w:val="00C40320"/>
    <w:rsid w:val="00C421B4"/>
    <w:rsid w:val="00C42A41"/>
    <w:rsid w:val="00C4577A"/>
    <w:rsid w:val="00C51151"/>
    <w:rsid w:val="00C521D6"/>
    <w:rsid w:val="00C54845"/>
    <w:rsid w:val="00C650D6"/>
    <w:rsid w:val="00C74586"/>
    <w:rsid w:val="00C87372"/>
    <w:rsid w:val="00C94547"/>
    <w:rsid w:val="00CB4DDA"/>
    <w:rsid w:val="00CC3105"/>
    <w:rsid w:val="00CC6E6D"/>
    <w:rsid w:val="00CC7089"/>
    <w:rsid w:val="00CD3832"/>
    <w:rsid w:val="00CE256D"/>
    <w:rsid w:val="00CF0025"/>
    <w:rsid w:val="00CF0DF0"/>
    <w:rsid w:val="00CF7AE0"/>
    <w:rsid w:val="00D02E27"/>
    <w:rsid w:val="00D07945"/>
    <w:rsid w:val="00D1218F"/>
    <w:rsid w:val="00D26053"/>
    <w:rsid w:val="00D3017D"/>
    <w:rsid w:val="00D32A8B"/>
    <w:rsid w:val="00D420E9"/>
    <w:rsid w:val="00D43918"/>
    <w:rsid w:val="00D5064C"/>
    <w:rsid w:val="00D52F34"/>
    <w:rsid w:val="00D55052"/>
    <w:rsid w:val="00D573C4"/>
    <w:rsid w:val="00D6197F"/>
    <w:rsid w:val="00D65878"/>
    <w:rsid w:val="00D700BD"/>
    <w:rsid w:val="00D90526"/>
    <w:rsid w:val="00DA52EE"/>
    <w:rsid w:val="00DB2702"/>
    <w:rsid w:val="00DB3AB4"/>
    <w:rsid w:val="00DB48FB"/>
    <w:rsid w:val="00DC32CC"/>
    <w:rsid w:val="00DC434D"/>
    <w:rsid w:val="00DC4CDE"/>
    <w:rsid w:val="00DD1A70"/>
    <w:rsid w:val="00DD7748"/>
    <w:rsid w:val="00DE0B0A"/>
    <w:rsid w:val="00DE1C70"/>
    <w:rsid w:val="00DE625F"/>
    <w:rsid w:val="00DF1041"/>
    <w:rsid w:val="00DF6EA5"/>
    <w:rsid w:val="00E036C2"/>
    <w:rsid w:val="00E037D4"/>
    <w:rsid w:val="00E05DE8"/>
    <w:rsid w:val="00E06C14"/>
    <w:rsid w:val="00E12255"/>
    <w:rsid w:val="00E20CE9"/>
    <w:rsid w:val="00E256D5"/>
    <w:rsid w:val="00E31D91"/>
    <w:rsid w:val="00E41029"/>
    <w:rsid w:val="00E501A6"/>
    <w:rsid w:val="00E60090"/>
    <w:rsid w:val="00E600A2"/>
    <w:rsid w:val="00E611C8"/>
    <w:rsid w:val="00E656E3"/>
    <w:rsid w:val="00E73B36"/>
    <w:rsid w:val="00E746E3"/>
    <w:rsid w:val="00E76D19"/>
    <w:rsid w:val="00E77E60"/>
    <w:rsid w:val="00E80B1A"/>
    <w:rsid w:val="00E8225C"/>
    <w:rsid w:val="00E85141"/>
    <w:rsid w:val="00E87AF4"/>
    <w:rsid w:val="00E968AE"/>
    <w:rsid w:val="00EA06E0"/>
    <w:rsid w:val="00EA3F1A"/>
    <w:rsid w:val="00EA4834"/>
    <w:rsid w:val="00EB096E"/>
    <w:rsid w:val="00EB194C"/>
    <w:rsid w:val="00EB29D1"/>
    <w:rsid w:val="00EB5E01"/>
    <w:rsid w:val="00EB66D6"/>
    <w:rsid w:val="00EC116F"/>
    <w:rsid w:val="00EC17F3"/>
    <w:rsid w:val="00EC4553"/>
    <w:rsid w:val="00EC79FF"/>
    <w:rsid w:val="00EE2BB8"/>
    <w:rsid w:val="00F00A70"/>
    <w:rsid w:val="00F03BFF"/>
    <w:rsid w:val="00F04CD3"/>
    <w:rsid w:val="00F15510"/>
    <w:rsid w:val="00F313F9"/>
    <w:rsid w:val="00F344C2"/>
    <w:rsid w:val="00F347DA"/>
    <w:rsid w:val="00F4154A"/>
    <w:rsid w:val="00F4191F"/>
    <w:rsid w:val="00F54A07"/>
    <w:rsid w:val="00F62CC5"/>
    <w:rsid w:val="00F635ED"/>
    <w:rsid w:val="00F70290"/>
    <w:rsid w:val="00F75574"/>
    <w:rsid w:val="00F926DA"/>
    <w:rsid w:val="00FA103C"/>
    <w:rsid w:val="00FA3447"/>
    <w:rsid w:val="00FB5769"/>
    <w:rsid w:val="00FB5B3B"/>
    <w:rsid w:val="00FB78D6"/>
    <w:rsid w:val="00FC067D"/>
    <w:rsid w:val="00FD1D1A"/>
    <w:rsid w:val="00FD39E5"/>
    <w:rsid w:val="00FD5D83"/>
    <w:rsid w:val="00FF4F6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4</cp:revision>
  <cp:lastPrinted>2024-07-27T21:02:00Z</cp:lastPrinted>
  <dcterms:created xsi:type="dcterms:W3CDTF">2024-08-03T16:36:00Z</dcterms:created>
  <dcterms:modified xsi:type="dcterms:W3CDTF">2024-08-03T19:08:00Z</dcterms:modified>
</cp:coreProperties>
</file>